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6A5AC6">
        <w:rPr>
          <w:b/>
          <w:sz w:val="36"/>
          <w:szCs w:val="36"/>
        </w:rPr>
        <w:t>август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E00EFD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0EFD">
              <w:rPr>
                <w:rFonts w:eastAsia="Times New Roman"/>
              </w:rPr>
              <w:t>99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E00EFD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0EFD">
              <w:rPr>
                <w:rFonts w:eastAsia="Times New Roman"/>
              </w:rPr>
              <w:t>1 599 787 795,30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E00EFD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0EFD">
              <w:rPr>
                <w:rFonts w:eastAsia="Times New Roman"/>
              </w:rPr>
              <w:t>71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E00EFD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0EFD">
              <w:rPr>
                <w:rFonts w:eastAsia="Times New Roman"/>
              </w:rPr>
              <w:t>8 163 703,49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E00EFD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E00EFD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101 978 452,15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28</cp:revision>
  <cp:lastPrinted>2016-08-10T14:22:00Z</cp:lastPrinted>
  <dcterms:created xsi:type="dcterms:W3CDTF">2016-04-08T08:33:00Z</dcterms:created>
  <dcterms:modified xsi:type="dcterms:W3CDTF">2016-09-08T10:15:00Z</dcterms:modified>
</cp:coreProperties>
</file>